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9A9F7" w14:textId="77777777" w:rsidR="003A1A1C" w:rsidRDefault="003A1A1C" w:rsidP="003A1A1C">
      <w:pPr>
        <w:pStyle w:val="1"/>
        <w:spacing w:before="0" w:beforeAutospacing="0" w:after="0" w:afterAutospacing="0"/>
        <w:jc w:val="center"/>
        <w:rPr>
          <w:rFonts w:ascii="Helvetica Neue" w:eastAsia="Times New Roman" w:hAnsi="Helvetica Neue" w:cs="Times New Roman"/>
          <w:b w:val="0"/>
          <w:bCs w:val="0"/>
          <w:color w:val="000000"/>
          <w:sz w:val="24"/>
          <w:szCs w:val="24"/>
        </w:rPr>
      </w:pPr>
      <w:r w:rsidRPr="003A1A1C">
        <w:rPr>
          <w:rFonts w:ascii="Helvetica Neue" w:eastAsia="Times New Roman" w:hAnsi="Helvetica Neue" w:cs="Times New Roman"/>
          <w:b w:val="0"/>
          <w:bCs w:val="0"/>
          <w:color w:val="000000"/>
          <w:sz w:val="24"/>
          <w:szCs w:val="24"/>
        </w:rPr>
        <w:t>Политика в отношении обработки персональных данных</w:t>
      </w:r>
    </w:p>
    <w:p w14:paraId="217F32F7" w14:textId="77777777" w:rsidR="003A1A1C" w:rsidRPr="003A1A1C" w:rsidRDefault="003A1A1C" w:rsidP="003A1A1C">
      <w:pPr>
        <w:pStyle w:val="1"/>
        <w:spacing w:before="0" w:beforeAutospacing="0" w:after="0" w:afterAutospacing="0"/>
        <w:jc w:val="center"/>
        <w:rPr>
          <w:rFonts w:ascii="Helvetica Neue" w:eastAsia="Times New Roman" w:hAnsi="Helvetica Neue" w:cs="Times New Roman"/>
          <w:b w:val="0"/>
          <w:bCs w:val="0"/>
          <w:color w:val="000000"/>
          <w:sz w:val="24"/>
          <w:szCs w:val="24"/>
        </w:rPr>
      </w:pPr>
      <w:bookmarkStart w:id="0" w:name="_GoBack"/>
      <w:bookmarkEnd w:id="0"/>
    </w:p>
    <w:p w14:paraId="573A6290" w14:textId="77777777" w:rsidR="003A1A1C" w:rsidRPr="003A1A1C" w:rsidRDefault="003A1A1C" w:rsidP="003A1A1C">
      <w:pPr>
        <w:rPr>
          <w:rFonts w:ascii="Helvetica Neue" w:eastAsia="Times New Roman" w:hAnsi="Helvetica Neue" w:cs="Times New Roman"/>
          <w:color w:val="000000"/>
        </w:rPr>
      </w:pPr>
      <w:r w:rsidRPr="003A1A1C">
        <w:rPr>
          <w:rFonts w:ascii="Helvetica Neue" w:eastAsia="Times New Roman" w:hAnsi="Helvetica Neue" w:cs="Times New Roman"/>
          <w:color w:val="000000"/>
        </w:rPr>
        <w:t>Содержание</w:t>
      </w:r>
    </w:p>
    <w:p w14:paraId="75E415A3" w14:textId="77777777" w:rsidR="003A1A1C" w:rsidRPr="003A1A1C" w:rsidRDefault="003A1A1C" w:rsidP="003A1A1C">
      <w:pPr>
        <w:rPr>
          <w:rFonts w:ascii="Helvetica Neue" w:eastAsia="Times New Roman" w:hAnsi="Helvetica Neue" w:cs="Times New Roman"/>
          <w:color w:val="000000"/>
        </w:rPr>
      </w:pPr>
      <w:r w:rsidRPr="003A1A1C">
        <w:rPr>
          <w:rFonts w:ascii="Helvetica Neue" w:eastAsia="Times New Roman" w:hAnsi="Helvetica Neue" w:cs="Times New Roman"/>
          <w:color w:val="000000"/>
        </w:rPr>
        <w:t>1. ОБЩИЕ ПОЛОЖЕНИЯ</w:t>
      </w:r>
      <w:r w:rsidRPr="003A1A1C">
        <w:rPr>
          <w:rFonts w:ascii="Helvetica Neue" w:eastAsia="Times New Roman" w:hAnsi="Helvetica Neue" w:cs="Times New Roman"/>
          <w:color w:val="000000"/>
        </w:rPr>
        <w:br/>
        <w:t>2. ПРИНЦИПЫ И УСЛОВИЯ ОБРАБОТКИ ПЕРСОНАЛЬНЫХ ДАННЫХ</w:t>
      </w:r>
      <w:r w:rsidRPr="003A1A1C">
        <w:rPr>
          <w:rFonts w:ascii="Helvetica Neue" w:eastAsia="Times New Roman" w:hAnsi="Helvetica Neue" w:cs="Times New Roman"/>
          <w:color w:val="000000"/>
        </w:rPr>
        <w:br/>
        <w:t>2.1. Принципы обработки персональных данных</w:t>
      </w:r>
      <w:r w:rsidRPr="003A1A1C">
        <w:rPr>
          <w:rFonts w:ascii="Helvetica Neue" w:eastAsia="Times New Roman" w:hAnsi="Helvetica Neue" w:cs="Times New Roman"/>
          <w:color w:val="000000"/>
        </w:rPr>
        <w:br/>
        <w:t>2.2. Условия обработки персональных данных</w:t>
      </w:r>
      <w:r w:rsidRPr="003A1A1C">
        <w:rPr>
          <w:rFonts w:ascii="Helvetica Neue" w:eastAsia="Times New Roman" w:hAnsi="Helvetica Neue" w:cs="Times New Roman"/>
          <w:color w:val="000000"/>
        </w:rPr>
        <w:br/>
        <w:t>2.3. Конфиденциальность персональных данных</w:t>
      </w:r>
      <w:r w:rsidRPr="003A1A1C">
        <w:rPr>
          <w:rFonts w:ascii="Helvetica Neue" w:eastAsia="Times New Roman" w:hAnsi="Helvetica Neue" w:cs="Times New Roman"/>
          <w:color w:val="000000"/>
        </w:rPr>
        <w:br/>
        <w:t>2.4. Общедоступные источники персональных данных</w:t>
      </w:r>
      <w:r w:rsidRPr="003A1A1C">
        <w:rPr>
          <w:rFonts w:ascii="Helvetica Neue" w:eastAsia="Times New Roman" w:hAnsi="Helvetica Neue" w:cs="Times New Roman"/>
          <w:color w:val="000000"/>
        </w:rPr>
        <w:br/>
        <w:t>2.5. Специальные категории персональных данных</w:t>
      </w:r>
      <w:r w:rsidRPr="003A1A1C">
        <w:rPr>
          <w:rFonts w:ascii="Helvetica Neue" w:eastAsia="Times New Roman" w:hAnsi="Helvetica Neue" w:cs="Times New Roman"/>
          <w:color w:val="000000"/>
        </w:rPr>
        <w:br/>
        <w:t>2.6. Биометрические персональные данные</w:t>
      </w:r>
      <w:r w:rsidRPr="003A1A1C">
        <w:rPr>
          <w:rFonts w:ascii="Helvetica Neue" w:eastAsia="Times New Roman" w:hAnsi="Helvetica Neue" w:cs="Times New Roman"/>
          <w:color w:val="000000"/>
        </w:rPr>
        <w:br/>
        <w:t>2.7. Поручение обработки персональных данных другому лицу</w:t>
      </w:r>
      <w:r w:rsidRPr="003A1A1C">
        <w:rPr>
          <w:rFonts w:ascii="Helvetica Neue" w:eastAsia="Times New Roman" w:hAnsi="Helvetica Neue" w:cs="Times New Roman"/>
          <w:color w:val="000000"/>
        </w:rPr>
        <w:br/>
        <w:t>2.8. Обработка персональных данных граждан Российской Федерации</w:t>
      </w:r>
      <w:r w:rsidRPr="003A1A1C">
        <w:rPr>
          <w:rFonts w:ascii="Helvetica Neue" w:eastAsia="Times New Roman" w:hAnsi="Helvetica Neue" w:cs="Times New Roman"/>
          <w:color w:val="000000"/>
        </w:rPr>
        <w:br/>
        <w:t>2.9. Трансграничная передача персональных данных</w:t>
      </w:r>
      <w:r w:rsidRPr="003A1A1C">
        <w:rPr>
          <w:rFonts w:ascii="Helvetica Neue" w:eastAsia="Times New Roman" w:hAnsi="Helvetica Neue" w:cs="Times New Roman"/>
          <w:color w:val="000000"/>
        </w:rPr>
        <w:br/>
        <w:t>3. ПРАВА СУБЪЕКТА ПЕРСОНАЛЬНЫХ ДАННЫХ</w:t>
      </w:r>
      <w:r w:rsidRPr="003A1A1C">
        <w:rPr>
          <w:rFonts w:ascii="Helvetica Neue" w:eastAsia="Times New Roman" w:hAnsi="Helvetica Neue" w:cs="Times New Roman"/>
          <w:color w:val="000000"/>
        </w:rPr>
        <w:br/>
        <w:t>3.1.Согласие субъекта персональных данных на обработку его персональных данных</w:t>
      </w:r>
      <w:r w:rsidRPr="003A1A1C">
        <w:rPr>
          <w:rFonts w:ascii="Helvetica Neue" w:eastAsia="Times New Roman" w:hAnsi="Helvetica Neue" w:cs="Times New Roman"/>
          <w:color w:val="000000"/>
        </w:rPr>
        <w:br/>
        <w:t>3.2. Права субъекта персональных данных</w:t>
      </w:r>
      <w:r w:rsidRPr="003A1A1C">
        <w:rPr>
          <w:rFonts w:ascii="Helvetica Neue" w:eastAsia="Times New Roman" w:hAnsi="Helvetica Neue" w:cs="Times New Roman"/>
          <w:color w:val="000000"/>
        </w:rPr>
        <w:br/>
        <w:t>4. ОБЕСПЕЧЕНИЕ БЕЗОПАСНОСТИ ПЕРСОНАЛЬНЫХ ДАННЫХ</w:t>
      </w:r>
      <w:r w:rsidRPr="003A1A1C">
        <w:rPr>
          <w:rFonts w:ascii="Helvetica Neue" w:eastAsia="Times New Roman" w:hAnsi="Helvetica Neue" w:cs="Times New Roman"/>
          <w:color w:val="000000"/>
        </w:rPr>
        <w:br/>
        <w:t>5. ЗАКЛЮЧИТЕЛЬНЫЕ ПОЛОЖЕНИЯ</w:t>
      </w:r>
    </w:p>
    <w:p w14:paraId="4A1EFA90" w14:textId="77777777" w:rsidR="003A1A1C" w:rsidRPr="003A1A1C" w:rsidRDefault="003A1A1C" w:rsidP="003A1A1C">
      <w:pPr>
        <w:rPr>
          <w:rFonts w:ascii="Helvetica Neue" w:eastAsia="Times New Roman" w:hAnsi="Helvetica Neue" w:cs="Times New Roman"/>
          <w:color w:val="000000"/>
        </w:rPr>
      </w:pPr>
      <w:r w:rsidRPr="003A1A1C">
        <w:rPr>
          <w:rFonts w:ascii="Helvetica Neue" w:eastAsia="Times New Roman" w:hAnsi="Helvetica Neue" w:cs="Times New Roman"/>
          <w:color w:val="000000"/>
        </w:rPr>
        <w:t>1. ОБЩИЕ ПОЛОЖЕНИЯ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Настоящая Политика определяет порядок обработки персональных данных и меры по обеспечению безопасности персональных данных ИП Обуховым Никитой Валентиновичем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В Политике используются следующие основные понятия: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автоматизированная обработка персональных данных – обработка персональных данных с помощью средств вычислительной техники;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информационная система персональных данных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обезличивание персональных данных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lastRenderedPageBreak/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распространение персональных данных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ФЗ152.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2. ПРИНЦИПЫ И УСЛОВИЯ ОБРАБОТКИ ПЕРСОНАЛЬНЫХ ДАННЫХ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2.1. Принципы обработки персональных данных</w:t>
      </w:r>
      <w:r w:rsidRPr="003A1A1C">
        <w:rPr>
          <w:rStyle w:val="apple-converted-space"/>
          <w:rFonts w:ascii="Helvetica Neue" w:eastAsia="Times New Roman" w:hAnsi="Helvetica Neue" w:cs="Times New Roman"/>
          <w:color w:val="000000"/>
        </w:rPr>
        <w:t> </w:t>
      </w:r>
      <w:r w:rsidRPr="003A1A1C">
        <w:rPr>
          <w:rFonts w:ascii="Helvetica Neue" w:eastAsia="Times New Roman" w:hAnsi="Helvetica Neue" w:cs="Times New Roman"/>
          <w:color w:val="000000"/>
        </w:rPr>
        <w:br/>
        <w:t>Обработка персональных данных у Оператора осуществляется на основе следующих принципов:</w:t>
      </w:r>
      <w:r w:rsidRPr="003A1A1C">
        <w:rPr>
          <w:rFonts w:ascii="Helvetica Neue" w:eastAsia="Times New Roman" w:hAnsi="Helvetica Neue" w:cs="Times New Roman"/>
          <w:color w:val="000000"/>
        </w:rPr>
        <w:br/>
        <w:t>законности и справедливой основы; ограничения обработки персональных данных достижением конкретных, заранее определенных и законных целей; недопущения обработки персональных данных, несовместимой с целями сбора персональных данных; недопущения объединения баз данных, содержащих персональные данные, обработка которых осуществляется в целях, несовместимых между собой; обработки только тех персональных данных, которые отвечают целям их обработки; соответствия содержания и объема обрабатываемых персональных данных заявленным целям обработки; недопущения обработки персональных данных, избыточных по отношению к заявленным целям их обработки; обеспечения точности, достаточности и актуальности персональных данных по отношению к целям обработки персональных данных;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2.2. Условия обработки персональных данных</w:t>
      </w:r>
      <w:r w:rsidRPr="003A1A1C">
        <w:rPr>
          <w:rStyle w:val="apple-converted-space"/>
          <w:rFonts w:ascii="Helvetica Neue" w:eastAsia="Times New Roman" w:hAnsi="Helvetica Neue" w:cs="Times New Roman"/>
          <w:color w:val="000000"/>
        </w:rPr>
        <w:t> </w:t>
      </w:r>
      <w:r w:rsidRPr="003A1A1C">
        <w:rPr>
          <w:rFonts w:ascii="Helvetica Neue" w:eastAsia="Times New Roman" w:hAnsi="Helvetica Neue" w:cs="Times New Roman"/>
          <w:color w:val="000000"/>
        </w:rPr>
        <w:br/>
        <w:t>Оператор производит обработку персональных данных при наличии хотя бы одного из следующих условий:</w:t>
      </w:r>
      <w:r w:rsidRPr="003A1A1C">
        <w:rPr>
          <w:rFonts w:ascii="Helvetica Neue" w:eastAsia="Times New Roman" w:hAnsi="Helvetica Neue" w:cs="Times New Roman"/>
          <w:color w:val="000000"/>
        </w:rPr>
        <w:br/>
        <w:t>обработка персональных данных осуществляется с согласия субъекта персональных данных на обработку его персональных данных;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2.3. Конфиденциальность персональных данных</w:t>
      </w:r>
      <w:r w:rsidRPr="003A1A1C">
        <w:rPr>
          <w:rStyle w:val="apple-converted-space"/>
          <w:rFonts w:ascii="Helvetica Neue" w:eastAsia="Times New Roman" w:hAnsi="Helvetica Neue" w:cs="Times New Roman"/>
          <w:color w:val="000000"/>
        </w:rPr>
        <w:t> </w:t>
      </w:r>
      <w:r w:rsidRPr="003A1A1C">
        <w:rPr>
          <w:rFonts w:ascii="Helvetica Neue" w:eastAsia="Times New Roman" w:hAnsi="Helvetica Neue" w:cs="Times New Roman"/>
          <w:color w:val="000000"/>
        </w:rPr>
        <w:br/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2.4. Общедоступные источники персональных данных</w:t>
      </w:r>
      <w:r w:rsidRPr="003A1A1C">
        <w:rPr>
          <w:rStyle w:val="apple-converted-space"/>
          <w:rFonts w:ascii="Helvetica Neue" w:eastAsia="Times New Roman" w:hAnsi="Helvetica Neue" w:cs="Times New Roman"/>
          <w:color w:val="000000"/>
        </w:rPr>
        <w:t> </w:t>
      </w:r>
      <w:r w:rsidRPr="003A1A1C">
        <w:rPr>
          <w:rFonts w:ascii="Helvetica Neue" w:eastAsia="Times New Roman" w:hAnsi="Helvetica Neue" w:cs="Times New Roman"/>
          <w:color w:val="000000"/>
        </w:rPr>
        <w:br/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2.5. Специальные категории персональных данных</w:t>
      </w:r>
      <w:r w:rsidRPr="003A1A1C">
        <w:rPr>
          <w:rStyle w:val="apple-converted-space"/>
          <w:rFonts w:ascii="Helvetica Neue" w:eastAsia="Times New Roman" w:hAnsi="Helvetica Neue" w:cs="Times New Roman"/>
          <w:color w:val="000000"/>
        </w:rPr>
        <w:t> </w:t>
      </w:r>
      <w:r w:rsidRPr="003A1A1C">
        <w:rPr>
          <w:rFonts w:ascii="Helvetica Neue" w:eastAsia="Times New Roman" w:hAnsi="Helvetica Neue" w:cs="Times New Roman"/>
          <w:color w:val="000000"/>
        </w:rPr>
        <w:br/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  <w:r w:rsidRPr="003A1A1C">
        <w:rPr>
          <w:rFonts w:ascii="Helvetica Neue" w:eastAsia="Times New Roman" w:hAnsi="Helvetica Neue" w:cs="Times New Roman"/>
          <w:color w:val="000000"/>
        </w:rPr>
        <w:br/>
        <w:t>субъект персональных данных дал согласие в письменной форме на обработку своих персональных данных; персональные данные сделаны общедоступными субъектом персональных данных;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обработка персональных данных осуществляется в соответствии с законодательством об обязательных видах страхования, со страховым законодательством. 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2.6. Биометрические персональные данные</w:t>
      </w:r>
      <w:r w:rsidRPr="003A1A1C">
        <w:rPr>
          <w:rFonts w:ascii="Helvetica Neue" w:eastAsia="Times New Roman" w:hAnsi="Helvetica Neue" w:cs="Times New Roman"/>
          <w:color w:val="000000"/>
        </w:rPr>
        <w:br/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2.7. Поручение обработки персональных данных другому лицу</w:t>
      </w:r>
      <w:r w:rsidRPr="003A1A1C">
        <w:rPr>
          <w:rStyle w:val="apple-converted-space"/>
          <w:rFonts w:ascii="Helvetica Neue" w:eastAsia="Times New Roman" w:hAnsi="Helvetica Neue" w:cs="Times New Roman"/>
          <w:color w:val="000000"/>
        </w:rPr>
        <w:t> </w:t>
      </w:r>
      <w:r w:rsidRPr="003A1A1C">
        <w:rPr>
          <w:rFonts w:ascii="Helvetica Neue" w:eastAsia="Times New Roman" w:hAnsi="Helvetica Neue" w:cs="Times New Roman"/>
          <w:color w:val="000000"/>
        </w:rPr>
        <w:br/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2.8. Обработка персональных данных граждан Российской Федерации</w:t>
      </w:r>
      <w:r w:rsidRPr="003A1A1C">
        <w:rPr>
          <w:rStyle w:val="apple-converted-space"/>
          <w:rFonts w:ascii="Helvetica Neue" w:eastAsia="Times New Roman" w:hAnsi="Helvetica Neue" w:cs="Times New Roman"/>
          <w:color w:val="000000"/>
        </w:rPr>
        <w:t> </w:t>
      </w:r>
      <w:r w:rsidRPr="003A1A1C">
        <w:rPr>
          <w:rFonts w:ascii="Helvetica Neue" w:eastAsia="Times New Roman" w:hAnsi="Helvetica Neue" w:cs="Times New Roman"/>
          <w:color w:val="000000"/>
        </w:rPr>
        <w:br/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2.9.Трансграничная передача персональных данных</w:t>
      </w:r>
      <w:r w:rsidRPr="003A1A1C">
        <w:rPr>
          <w:rStyle w:val="apple-converted-space"/>
          <w:rFonts w:ascii="Helvetica Neue" w:eastAsia="Times New Roman" w:hAnsi="Helvetica Neue" w:cs="Times New Roman"/>
          <w:color w:val="000000"/>
        </w:rPr>
        <w:t> </w:t>
      </w:r>
      <w:r w:rsidRPr="003A1A1C">
        <w:rPr>
          <w:rFonts w:ascii="Helvetica Neue" w:eastAsia="Times New Roman" w:hAnsi="Helvetica Neue" w:cs="Times New Roman"/>
          <w:color w:val="000000"/>
        </w:rPr>
        <w:br/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наличия согласия в письменной форме субъекта персональных данных на трансграничную передачу его персональных данных; исполнения договора, стороной которого является субъект персональных данных.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3. ПРАВА СУБЪЕКТА ПЕРСОНАЛЬНЫХ ДАННЫХ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3.1. Согласие субъекта персональных данных на обработку его персональных данных</w:t>
      </w:r>
      <w:r w:rsidRPr="003A1A1C">
        <w:rPr>
          <w:rStyle w:val="apple-converted-space"/>
          <w:rFonts w:ascii="Helvetica Neue" w:eastAsia="Times New Roman" w:hAnsi="Helvetica Neue" w:cs="Times New Roman"/>
          <w:color w:val="000000"/>
        </w:rPr>
        <w:t> 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3.2. Права субъекта персональных данных 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4. ОБЕСПЕЧЕНИЕ БЕЗОПАСНОСТИ ПЕРСОНАЛЬНЫХ ДАННЫХ 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назначение должностных лиц, ответственных за организацию обработки и защиты персональных данных; ограничение состава лиц, допущенных к обработке персональных данных; ознакомление субъектов с требованиями федерального законодательства и нормативных документов Оператора по обработке и защите персональных данных; организация учета, хранения и обращения носителей, содержащих информацию с персональными данными; определение угроз безопасности персональных данных при их обработке, формирование на их основе моделей угроз; разработка на основе модели угроз системы защиты персональных данных; проверка готовности и эффективности использования средств защиты информации; разграничение доступа пользователей к информационным ресурсам и программно-аппаратным средствам обработки информации; регистрация и учет действий пользователей информационных систем персональных данных; использование антивирусных средств и средств восстановления системы защиты персональных данных; 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организация пропускного режима на территорию Оператора, охраны помещений с техническими средствами обработки персональных данных.</w:t>
      </w:r>
      <w:r w:rsidRPr="003A1A1C">
        <w:rPr>
          <w:rFonts w:ascii="Helvetica Neue" w:eastAsia="Times New Roman" w:hAnsi="Helvetica Neue" w:cs="Times New Roman"/>
          <w:color w:val="000000"/>
        </w:rPr>
        <w:br/>
      </w:r>
      <w:r w:rsidRPr="003A1A1C">
        <w:rPr>
          <w:rFonts w:ascii="Helvetica Neue" w:eastAsia="Times New Roman" w:hAnsi="Helvetica Neue" w:cs="Times New Roman"/>
          <w:color w:val="000000"/>
        </w:rPr>
        <w:br/>
        <w:t>5. ЗАКЛЮЧИТЕЛЬНЫЕ ПОЛОЖЕНИЯ</w:t>
      </w:r>
      <w:r w:rsidRPr="003A1A1C">
        <w:rPr>
          <w:rFonts w:ascii="Helvetica Neue" w:eastAsia="Times New Roman" w:hAnsi="Helvetica Neue" w:cs="Times New Roman"/>
          <w:color w:val="000000"/>
        </w:rPr>
        <w:br/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78F263FA" w14:textId="77777777" w:rsidR="00E11DCF" w:rsidRPr="003A1A1C" w:rsidRDefault="00E11DCF">
      <w:pPr>
        <w:rPr>
          <w:rFonts w:ascii="Helvetica Neue" w:hAnsi="Helvetica Neue"/>
        </w:rPr>
      </w:pPr>
    </w:p>
    <w:sectPr w:rsidR="00E11DCF" w:rsidRPr="003A1A1C" w:rsidSect="00E11D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5F"/>
    <w:rsid w:val="00336CF4"/>
    <w:rsid w:val="003A1A1C"/>
    <w:rsid w:val="00561CF9"/>
    <w:rsid w:val="00794F56"/>
    <w:rsid w:val="00CC4E5F"/>
    <w:rsid w:val="00E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FD7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E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4E5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E5F"/>
    <w:rPr>
      <w:rFonts w:ascii="Times" w:hAnsi="Times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C4E5F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C4E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C4E5F"/>
  </w:style>
  <w:style w:type="character" w:styleId="a4">
    <w:name w:val="Hyperlink"/>
    <w:basedOn w:val="a0"/>
    <w:uiPriority w:val="99"/>
    <w:semiHidden/>
    <w:unhideWhenUsed/>
    <w:rsid w:val="00CC4E5F"/>
    <w:rPr>
      <w:color w:val="0000FF"/>
      <w:u w:val="single"/>
    </w:rPr>
  </w:style>
  <w:style w:type="character" w:styleId="a5">
    <w:name w:val="Strong"/>
    <w:basedOn w:val="a0"/>
    <w:uiPriority w:val="22"/>
    <w:qFormat/>
    <w:rsid w:val="00CC4E5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E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4E5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E5F"/>
    <w:rPr>
      <w:rFonts w:ascii="Times" w:hAnsi="Times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C4E5F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C4E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C4E5F"/>
  </w:style>
  <w:style w:type="character" w:styleId="a4">
    <w:name w:val="Hyperlink"/>
    <w:basedOn w:val="a0"/>
    <w:uiPriority w:val="99"/>
    <w:semiHidden/>
    <w:unhideWhenUsed/>
    <w:rsid w:val="00CC4E5F"/>
    <w:rPr>
      <w:color w:val="0000FF"/>
      <w:u w:val="single"/>
    </w:rPr>
  </w:style>
  <w:style w:type="character" w:styleId="a5">
    <w:name w:val="Strong"/>
    <w:basedOn w:val="a0"/>
    <w:uiPriority w:val="22"/>
    <w:qFormat/>
    <w:rsid w:val="00CC4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0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75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61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8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4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9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2759</Words>
  <Characters>15728</Characters>
  <Application>Microsoft Macintosh Word</Application>
  <DocSecurity>0</DocSecurity>
  <Lines>131</Lines>
  <Paragraphs>36</Paragraphs>
  <ScaleCrop>false</ScaleCrop>
  <Company/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Зубарев</dc:creator>
  <cp:keywords/>
  <dc:description/>
  <cp:lastModifiedBy>Александр Зубарев</cp:lastModifiedBy>
  <cp:revision>2</cp:revision>
  <dcterms:created xsi:type="dcterms:W3CDTF">2017-06-26T09:53:00Z</dcterms:created>
  <dcterms:modified xsi:type="dcterms:W3CDTF">2017-06-26T09:53:00Z</dcterms:modified>
</cp:coreProperties>
</file>